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DE" w:rsidRDefault="003C1ADE" w:rsidP="003C1ADE">
      <w:r>
        <w:t>SEE WHAT SAVING COULD MEAN TO YOU</w:t>
      </w:r>
    </w:p>
    <w:p w:rsidR="003C1ADE" w:rsidRDefault="003C1ADE" w:rsidP="003C1ADE"/>
    <w:p w:rsidR="003C1ADE" w:rsidRDefault="003C1ADE" w:rsidP="003C1ADE">
      <w:r w:rsidRPr="00D57F7E">
        <w:t>Even if your employer has given you technical information about H</w:t>
      </w:r>
      <w:r>
        <w:t>RAs</w:t>
      </w:r>
      <w:r w:rsidRPr="00D57F7E">
        <w:t>, you may be left wondering just what an account means for your everyday life.</w:t>
      </w:r>
      <w:r>
        <w:t xml:space="preserve"> Discover how an HR</w:t>
      </w:r>
      <w:r w:rsidRPr="00D57F7E">
        <w:t>A could benefit you today and in the future with this powerful story:</w:t>
      </w:r>
    </w:p>
    <w:p w:rsidR="003C1ADE" w:rsidRDefault="003C1ADE" w:rsidP="003C1ADE"/>
    <w:p w:rsidR="003C1ADE" w:rsidRDefault="001E1A16" w:rsidP="003C1ADE">
      <w:pPr>
        <w:rPr>
          <w:rStyle w:val="Hyperlink"/>
        </w:rPr>
      </w:pPr>
      <w:hyperlink r:id="rId5" w:history="1">
        <w:r w:rsidR="003C1ADE" w:rsidRPr="003C1ADE">
          <w:rPr>
            <w:rStyle w:val="Hyperlink"/>
          </w:rPr>
          <w:t>Julie’s Health Advantage HRA helps pay</w:t>
        </w:r>
        <w:r w:rsidR="003C1ADE" w:rsidRPr="003C1ADE">
          <w:rPr>
            <w:rStyle w:val="Hyperlink"/>
          </w:rPr>
          <w:t xml:space="preserve"> </w:t>
        </w:r>
        <w:r w:rsidR="003C1ADE" w:rsidRPr="003C1ADE">
          <w:rPr>
            <w:rStyle w:val="Hyperlink"/>
          </w:rPr>
          <w:t>for hea</w:t>
        </w:r>
        <w:bookmarkStart w:id="0" w:name="_GoBack"/>
        <w:bookmarkEnd w:id="0"/>
        <w:r w:rsidR="003C1ADE" w:rsidRPr="003C1ADE">
          <w:rPr>
            <w:rStyle w:val="Hyperlink"/>
          </w:rPr>
          <w:t>l</w:t>
        </w:r>
        <w:r w:rsidR="003C1ADE" w:rsidRPr="003C1ADE">
          <w:rPr>
            <w:rStyle w:val="Hyperlink"/>
          </w:rPr>
          <w:t>th expenses</w:t>
        </w:r>
      </w:hyperlink>
    </w:p>
    <w:p w:rsidR="001E1A16" w:rsidRDefault="001E1A16" w:rsidP="003C1ADE">
      <w:pPr>
        <w:rPr>
          <w:rStyle w:val="Hyperlink"/>
        </w:rPr>
      </w:pPr>
    </w:p>
    <w:p w:rsidR="001E1A16" w:rsidRDefault="001E1A16" w:rsidP="003C1ADE"/>
    <w:p w:rsidR="003C1ADE" w:rsidRPr="001E1A16" w:rsidRDefault="003C1ADE" w:rsidP="003C1ADE">
      <w:pPr>
        <w:rPr>
          <w:sz w:val="16"/>
          <w:szCs w:val="16"/>
        </w:rPr>
      </w:pPr>
      <w:r w:rsidRPr="001E1A16">
        <w:rPr>
          <w:sz w:val="16"/>
          <w:szCs w:val="16"/>
        </w:rPr>
        <w:t xml:space="preserve">Flexible spending arrangements (FSAs) and health reimbursement arrangements (HRAs) are administered by OptumHealth Financial </w:t>
      </w:r>
      <w:proofErr w:type="spellStart"/>
      <w:r w:rsidRPr="001E1A16">
        <w:rPr>
          <w:sz w:val="16"/>
          <w:szCs w:val="16"/>
        </w:rPr>
        <w:t>Services</w:t>
      </w:r>
      <w:r w:rsidRPr="001E1A16">
        <w:rPr>
          <w:sz w:val="16"/>
          <w:szCs w:val="16"/>
          <w:vertAlign w:val="superscript"/>
        </w:rPr>
        <w:t>SM</w:t>
      </w:r>
      <w:proofErr w:type="spellEnd"/>
      <w:r w:rsidRPr="001E1A16">
        <w:rPr>
          <w:sz w:val="16"/>
          <w:szCs w:val="16"/>
        </w:rPr>
        <w:t>. A health reimbursement arrangement is often called a health reimbursement account.</w:t>
      </w:r>
    </w:p>
    <w:p w:rsidR="003C1ADE" w:rsidRPr="001E1A16" w:rsidRDefault="003C1ADE" w:rsidP="003C1ADE">
      <w:pPr>
        <w:rPr>
          <w:sz w:val="16"/>
          <w:szCs w:val="16"/>
        </w:rPr>
      </w:pPr>
    </w:p>
    <w:p w:rsidR="003C1ADE" w:rsidRPr="001E1A16" w:rsidRDefault="003C1ADE" w:rsidP="003C1ADE">
      <w:pPr>
        <w:rPr>
          <w:sz w:val="16"/>
          <w:szCs w:val="16"/>
        </w:rPr>
      </w:pPr>
      <w:r w:rsidRPr="001E1A16">
        <w:rPr>
          <w:sz w:val="16"/>
          <w:szCs w:val="16"/>
        </w:rPr>
        <w:t>This communication is not intended as legal or tax advice. Please contact a competent legal or tax professional for personal advice on eligibility, tax treatment, and restrictions. Federal and state laws and regulations are subject to change.</w:t>
      </w:r>
    </w:p>
    <w:p w:rsidR="003C1ADE" w:rsidRPr="001E1A16" w:rsidRDefault="003C1ADE" w:rsidP="003C1ADE">
      <w:pPr>
        <w:rPr>
          <w:sz w:val="16"/>
          <w:szCs w:val="16"/>
        </w:rPr>
      </w:pPr>
    </w:p>
    <w:p w:rsidR="003C1ADE" w:rsidRPr="001E1A16" w:rsidRDefault="003C1ADE" w:rsidP="003C1ADE">
      <w:pPr>
        <w:rPr>
          <w:sz w:val="16"/>
          <w:szCs w:val="16"/>
        </w:rPr>
      </w:pPr>
      <w:proofErr w:type="gramStart"/>
      <w:r w:rsidRPr="001E1A16">
        <w:rPr>
          <w:sz w:val="16"/>
          <w:szCs w:val="16"/>
        </w:rPr>
        <w:t>A16942  49443A</w:t>
      </w:r>
      <w:proofErr w:type="gramEnd"/>
      <w:r w:rsidRPr="001E1A16">
        <w:rPr>
          <w:sz w:val="16"/>
          <w:szCs w:val="16"/>
        </w:rPr>
        <w:t>-072016</w:t>
      </w:r>
    </w:p>
    <w:p w:rsidR="00B432ED" w:rsidRDefault="003C1ADE">
      <w:r w:rsidRPr="001E1A16">
        <w:rPr>
          <w:sz w:val="16"/>
          <w:szCs w:val="16"/>
        </w:rPr>
        <w:t>EECaseStudyHRA2</w:t>
      </w:r>
    </w:p>
    <w:sectPr w:rsidR="00B432ED" w:rsidSect="00B43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75 Helvetica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DE"/>
    <w:rsid w:val="001E1A16"/>
    <w:rsid w:val="003C1ADE"/>
    <w:rsid w:val="00A95330"/>
    <w:rsid w:val="00B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NameQuote">
    <w:name w:val="MDC Name/Quote"/>
    <w:basedOn w:val="Normal"/>
    <w:qFormat/>
    <w:rsid w:val="00A95330"/>
    <w:rPr>
      <w:rFonts w:ascii="75 Helvetica Bold" w:hAnsi="75 Helvetica Bold"/>
      <w:color w:val="64B755"/>
      <w:sz w:val="20"/>
      <w:szCs w:val="20"/>
    </w:rPr>
  </w:style>
  <w:style w:type="paragraph" w:customStyle="1" w:styleId="MDCHeader">
    <w:name w:val="MDC Header"/>
    <w:basedOn w:val="Normal"/>
    <w:qFormat/>
    <w:rsid w:val="00A95330"/>
    <w:rPr>
      <w:rFonts w:ascii="75 Helvetica Bold" w:hAnsi="75 Helvetica Bold"/>
      <w:color w:val="64B755"/>
      <w:sz w:val="40"/>
      <w:szCs w:val="40"/>
    </w:rPr>
  </w:style>
  <w:style w:type="paragraph" w:customStyle="1" w:styleId="MDCTitle">
    <w:name w:val="MDC Title"/>
    <w:qFormat/>
    <w:rsid w:val="00A95330"/>
    <w:rPr>
      <w:rFonts w:ascii="75 Helvetica Bold" w:hAnsi="75 Helvetica Bold"/>
      <w:color w:val="FFFFFF" w:themeColor="background1"/>
      <w:sz w:val="76"/>
      <w:szCs w:val="76"/>
    </w:rPr>
  </w:style>
  <w:style w:type="paragraph" w:customStyle="1" w:styleId="MDCBody">
    <w:name w:val="MDC Body"/>
    <w:basedOn w:val="Normal"/>
    <w:qFormat/>
    <w:rsid w:val="00A95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45 Helvetica Light" w:hAnsi="45 Helvetica Light" w:cs="HelveticaNeueLTStd-Lt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3C1A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A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CNameQuote">
    <w:name w:val="MDC Name/Quote"/>
    <w:basedOn w:val="Normal"/>
    <w:qFormat/>
    <w:rsid w:val="00A95330"/>
    <w:rPr>
      <w:rFonts w:ascii="75 Helvetica Bold" w:hAnsi="75 Helvetica Bold"/>
      <w:color w:val="64B755"/>
      <w:sz w:val="20"/>
      <w:szCs w:val="20"/>
    </w:rPr>
  </w:style>
  <w:style w:type="paragraph" w:customStyle="1" w:styleId="MDCHeader">
    <w:name w:val="MDC Header"/>
    <w:basedOn w:val="Normal"/>
    <w:qFormat/>
    <w:rsid w:val="00A95330"/>
    <w:rPr>
      <w:rFonts w:ascii="75 Helvetica Bold" w:hAnsi="75 Helvetica Bold"/>
      <w:color w:val="64B755"/>
      <w:sz w:val="40"/>
      <w:szCs w:val="40"/>
    </w:rPr>
  </w:style>
  <w:style w:type="paragraph" w:customStyle="1" w:styleId="MDCTitle">
    <w:name w:val="MDC Title"/>
    <w:qFormat/>
    <w:rsid w:val="00A95330"/>
    <w:rPr>
      <w:rFonts w:ascii="75 Helvetica Bold" w:hAnsi="75 Helvetica Bold"/>
      <w:color w:val="FFFFFF" w:themeColor="background1"/>
      <w:sz w:val="76"/>
      <w:szCs w:val="76"/>
    </w:rPr>
  </w:style>
  <w:style w:type="paragraph" w:customStyle="1" w:styleId="MDCBody">
    <w:name w:val="MDC Body"/>
    <w:basedOn w:val="Normal"/>
    <w:qFormat/>
    <w:rsid w:val="00A953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45 Helvetica Light" w:hAnsi="45 Helvetica Light" w:cs="HelveticaNeueLTStd-Lt"/>
      <w:sz w:val="18"/>
      <w:szCs w:val="17"/>
    </w:rPr>
  </w:style>
  <w:style w:type="character" w:styleId="Hyperlink">
    <w:name w:val="Hyperlink"/>
    <w:basedOn w:val="DefaultParagraphFont"/>
    <w:uiPriority w:val="99"/>
    <w:unhideWhenUsed/>
    <w:rsid w:val="003C1A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A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n-aem.optum.com/content/dam/optum/consumer-activation/A15313/julies-hra-helps-pay-expens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Fusion Hill, Inc.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Egelhoff</dc:creator>
  <cp:keywords/>
  <dc:description/>
  <cp:lastModifiedBy>Schad, Angela</cp:lastModifiedBy>
  <cp:revision>2</cp:revision>
  <dcterms:created xsi:type="dcterms:W3CDTF">2016-09-13T19:28:00Z</dcterms:created>
  <dcterms:modified xsi:type="dcterms:W3CDTF">2016-09-14T22:37:00Z</dcterms:modified>
</cp:coreProperties>
</file>